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3F7939" w:rsidRDefault="00E857C3" w:rsidP="003F7939">
      <w:pPr>
        <w:spacing w:after="240"/>
        <w:rPr>
          <w:rFonts w:ascii="Calibri" w:hAnsi="Calibri" w:cs="Times New Roman"/>
          <w:b/>
          <w:sz w:val="21"/>
          <w:szCs w:val="21"/>
        </w:rPr>
      </w:pPr>
      <w:r w:rsidRPr="003F7939">
        <w:rPr>
          <w:rFonts w:ascii="Calibri" w:hAnsi="Calibri" w:cs="Times New Roman"/>
          <w:b/>
          <w:sz w:val="21"/>
          <w:szCs w:val="21"/>
        </w:rPr>
        <w:t>OPIS PRZEDMIOTU ZAMÓWIENIA</w:t>
      </w:r>
    </w:p>
    <w:p w:rsidR="0017624E" w:rsidRPr="003F7939" w:rsidRDefault="00A9097C" w:rsidP="0017624E">
      <w:pPr>
        <w:spacing w:after="120"/>
        <w:rPr>
          <w:rFonts w:ascii="Calibri" w:hAnsi="Calibri" w:cs="Times New Roman"/>
          <w:b/>
          <w:sz w:val="21"/>
          <w:szCs w:val="21"/>
        </w:rPr>
      </w:pPr>
      <w:r w:rsidRPr="003F7939">
        <w:rPr>
          <w:rFonts w:ascii="Calibri" w:hAnsi="Calibri" w:cs="Times New Roman"/>
          <w:b/>
          <w:sz w:val="21"/>
          <w:szCs w:val="21"/>
        </w:rPr>
        <w:t>Część</w:t>
      </w:r>
      <w:r w:rsidR="000E0A9F" w:rsidRPr="003F7939">
        <w:rPr>
          <w:rFonts w:ascii="Calibri" w:hAnsi="Calibri" w:cs="Times New Roman"/>
          <w:b/>
          <w:sz w:val="21"/>
          <w:szCs w:val="21"/>
        </w:rPr>
        <w:t xml:space="preserve"> nr </w:t>
      </w:r>
      <w:r w:rsidR="00BC0C0B" w:rsidRPr="003F7939">
        <w:rPr>
          <w:rFonts w:ascii="Calibri" w:hAnsi="Calibri" w:cs="Times New Roman"/>
          <w:b/>
          <w:sz w:val="21"/>
          <w:szCs w:val="21"/>
        </w:rPr>
        <w:t>6 –</w:t>
      </w:r>
      <w:r w:rsidR="00097AB1">
        <w:rPr>
          <w:rFonts w:ascii="Calibri" w:hAnsi="Calibri" w:cs="Times New Roman"/>
          <w:b/>
          <w:sz w:val="21"/>
          <w:szCs w:val="21"/>
        </w:rPr>
        <w:t xml:space="preserve"> </w:t>
      </w:r>
      <w:r w:rsidR="00BC0C0B" w:rsidRPr="003F7939">
        <w:rPr>
          <w:rFonts w:ascii="Calibri" w:hAnsi="Calibri" w:cs="Times New Roman"/>
          <w:b/>
          <w:sz w:val="21"/>
          <w:szCs w:val="21"/>
        </w:rPr>
        <w:t xml:space="preserve"> </w:t>
      </w:r>
      <w:r w:rsidR="00097AB1">
        <w:rPr>
          <w:rFonts w:ascii="Calibri" w:eastAsia="Times New Roman" w:hAnsi="Calibri" w:cs="Calibri"/>
          <w:b/>
          <w:bCs/>
          <w:lang w:eastAsia="pl-PL"/>
        </w:rPr>
        <w:t xml:space="preserve">sterylne </w:t>
      </w:r>
      <w:r w:rsidR="00097AB1" w:rsidRPr="003F7939">
        <w:rPr>
          <w:rFonts w:ascii="Calibri" w:eastAsia="Times New Roman" w:hAnsi="Calibri" w:cs="Calibri"/>
          <w:b/>
          <w:bCs/>
          <w:lang w:eastAsia="pl-PL"/>
        </w:rPr>
        <w:t xml:space="preserve"> obłożenie pola operacyjnego</w:t>
      </w:r>
      <w:r w:rsidR="00097AB1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tbl>
      <w:tblPr>
        <w:tblStyle w:val="Tabela-Siatka"/>
        <w:tblW w:w="15497" w:type="dxa"/>
        <w:tblInd w:w="-714" w:type="dxa"/>
        <w:tblLook w:val="04A0"/>
      </w:tblPr>
      <w:tblGrid>
        <w:gridCol w:w="496"/>
        <w:gridCol w:w="5713"/>
        <w:gridCol w:w="835"/>
        <w:gridCol w:w="663"/>
        <w:gridCol w:w="1448"/>
        <w:gridCol w:w="1190"/>
        <w:gridCol w:w="858"/>
        <w:gridCol w:w="1217"/>
        <w:gridCol w:w="1210"/>
        <w:gridCol w:w="1867"/>
      </w:tblGrid>
      <w:tr w:rsidR="0075398B" w:rsidRPr="003F7939" w:rsidTr="00544EE9">
        <w:tc>
          <w:tcPr>
            <w:tcW w:w="496" w:type="dxa"/>
            <w:shd w:val="clear" w:color="auto" w:fill="D0CECE" w:themeFill="background2" w:themeFillShade="E6"/>
          </w:tcPr>
          <w:p w:rsidR="001566CE" w:rsidRPr="003F7939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5713" w:type="dxa"/>
            <w:shd w:val="clear" w:color="auto" w:fill="D0CECE" w:themeFill="background2" w:themeFillShade="E6"/>
          </w:tcPr>
          <w:p w:rsidR="001566CE" w:rsidRPr="003F7939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 xml:space="preserve">Przedmiot </w:t>
            </w:r>
            <w:proofErr w:type="spellStart"/>
            <w:r w:rsidRPr="003F7939">
              <w:rPr>
                <w:rFonts w:ascii="Calibri" w:hAnsi="Calibri" w:cs="Times New Roman"/>
                <w:sz w:val="21"/>
                <w:szCs w:val="21"/>
              </w:rPr>
              <w:t>zamówienia</w:t>
            </w:r>
            <w:proofErr w:type="spellEnd"/>
            <w:r w:rsidR="001B66F4" w:rsidRPr="003F7939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3F7939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835" w:type="dxa"/>
            <w:shd w:val="clear" w:color="auto" w:fill="D0CECE" w:themeFill="background2" w:themeFillShade="E6"/>
          </w:tcPr>
          <w:p w:rsidR="001566CE" w:rsidRPr="003F7939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663" w:type="dxa"/>
            <w:shd w:val="clear" w:color="auto" w:fill="D0CECE" w:themeFill="background2" w:themeFillShade="E6"/>
          </w:tcPr>
          <w:p w:rsidR="001566CE" w:rsidRPr="003F7939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:rsidR="001566CE" w:rsidRPr="003F7939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3F7939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3F7939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3F7939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3F7939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3F793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90" w:type="dxa"/>
            <w:shd w:val="clear" w:color="auto" w:fill="D0CECE" w:themeFill="background2" w:themeFillShade="E6"/>
          </w:tcPr>
          <w:p w:rsidR="001566CE" w:rsidRPr="003F7939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3F7939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3F7939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3F7939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3F7939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858" w:type="dxa"/>
            <w:shd w:val="clear" w:color="auto" w:fill="D0CECE" w:themeFill="background2" w:themeFillShade="E6"/>
          </w:tcPr>
          <w:p w:rsidR="001566CE" w:rsidRPr="003F7939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217" w:type="dxa"/>
            <w:shd w:val="clear" w:color="auto" w:fill="D0CECE" w:themeFill="background2" w:themeFillShade="E6"/>
          </w:tcPr>
          <w:p w:rsidR="001566CE" w:rsidRPr="003F7939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3F793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3F7939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3F7939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3F7939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210" w:type="dxa"/>
            <w:shd w:val="clear" w:color="auto" w:fill="D0CECE" w:themeFill="background2" w:themeFillShade="E6"/>
          </w:tcPr>
          <w:p w:rsidR="001566CE" w:rsidRPr="003F7939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1867" w:type="dxa"/>
            <w:shd w:val="clear" w:color="auto" w:fill="D0CECE" w:themeFill="background2" w:themeFillShade="E6"/>
          </w:tcPr>
          <w:p w:rsidR="001566CE" w:rsidRPr="003F7939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3F7939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3F7939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3F793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3F7939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3F7939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3F7939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3F7939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3F7939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3F7939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3F7939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3F7939" w:rsidTr="00544EE9">
        <w:trPr>
          <w:trHeight w:val="299"/>
        </w:trPr>
        <w:tc>
          <w:tcPr>
            <w:tcW w:w="496" w:type="dxa"/>
            <w:shd w:val="clear" w:color="auto" w:fill="D0CECE" w:themeFill="background2" w:themeFillShade="E6"/>
          </w:tcPr>
          <w:p w:rsidR="00053C15" w:rsidRPr="003F7939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5713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835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663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190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858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217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210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1867" w:type="dxa"/>
            <w:shd w:val="clear" w:color="auto" w:fill="D0CECE" w:themeFill="background2" w:themeFillShade="E6"/>
          </w:tcPr>
          <w:p w:rsidR="00053C15" w:rsidRPr="003F7939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939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75398B" w:rsidRPr="003F7939" w:rsidTr="00544EE9">
        <w:tc>
          <w:tcPr>
            <w:tcW w:w="496" w:type="dxa"/>
          </w:tcPr>
          <w:p w:rsidR="001566CE" w:rsidRPr="003F7939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</w:rPr>
            </w:pPr>
            <w:r w:rsidRPr="003F7939">
              <w:rPr>
                <w:rFonts w:ascii="Calibri" w:hAnsi="Calibri" w:cs="Times New Roman"/>
              </w:rPr>
              <w:t>1</w:t>
            </w:r>
          </w:p>
        </w:tc>
        <w:tc>
          <w:tcPr>
            <w:tcW w:w="5713" w:type="dxa"/>
          </w:tcPr>
          <w:tbl>
            <w:tblPr>
              <w:tblW w:w="53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5300"/>
            </w:tblGrid>
            <w:tr w:rsidR="00DA0F30" w:rsidRPr="003F7939" w:rsidTr="00DA0F30">
              <w:trPr>
                <w:trHeight w:val="3120"/>
              </w:trPr>
              <w:tc>
                <w:tcPr>
                  <w:tcW w:w="5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Sterylne uniwersalne obłożenie pola operacyjnego, jednorazowego użytku,</w:t>
                  </w: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wykonane z dwuwarstwowego, </w:t>
                  </w:r>
                  <w:proofErr w:type="spellStart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pełnobarierowego</w:t>
                  </w:r>
                  <w:proofErr w:type="spellEnd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laminatu </w:t>
                  </w:r>
                  <w:r w:rsidR="003F7939" w:rsidRPr="003F7939">
                    <w:rPr>
                      <w:rFonts w:ascii="Calibri" w:eastAsia="Times New Roman" w:hAnsi="Calibri" w:cs="Calibri"/>
                      <w:lang w:eastAsia="pl-PL"/>
                    </w:rPr>
                    <w:t>włókniny</w:t>
                  </w: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chłonnej polipropylenowej i folii polietylenowo-polipropylenowej, o gramaturze min. 56g/m2, chłonności zestawu obłożeń pacjenta min 2,5L płynu,  odporności na przenikanie cieczy min 250cmH2O. Laminat przebadany pod kątem braku cytotoksyczności wg </w:t>
                  </w:r>
                  <w:r w:rsidR="00D200AE">
                    <w:rPr>
                      <w:rFonts w:ascii="Calibri" w:eastAsia="Times New Roman" w:hAnsi="Calibri" w:cs="Calibri"/>
                      <w:lang w:eastAsia="pl-PL"/>
                    </w:rPr>
                    <w:t>PN-EN ISO 10993-5 lub równoważną.</w:t>
                  </w: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 </w:t>
                  </w:r>
                  <w:r w:rsidR="00D200AE">
                    <w:rPr>
                      <w:rFonts w:ascii="Calibri" w:eastAsia="Times New Roman" w:hAnsi="Calibri" w:cs="Calibri"/>
                      <w:lang w:eastAsia="pl-PL"/>
                    </w:rPr>
                    <w:t xml:space="preserve">Zgodny z normą EN 13795-1, 2, 3 lub równoważną. </w:t>
                  </w: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Przebadany na zgodność z PN EN ISO 22610</w:t>
                  </w:r>
                  <w:r w:rsidR="00D200AE">
                    <w:rPr>
                      <w:rFonts w:ascii="Calibri" w:eastAsia="Times New Roman" w:hAnsi="Calibri" w:cs="Calibri"/>
                      <w:lang w:eastAsia="pl-PL"/>
                    </w:rPr>
                    <w:t xml:space="preserve"> lub równoważną</w:t>
                  </w: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w zakresie przenikania drobnoustrojów na mokro. Czystość mikrobiologiczna dla powierzchni krytycznych max 30 </w:t>
                  </w:r>
                  <w:proofErr w:type="spellStart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cfu</w:t>
                  </w:r>
                  <w:proofErr w:type="spellEnd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/</w:t>
                  </w:r>
                  <w:proofErr w:type="spellStart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dm²</w:t>
                  </w:r>
                  <w:proofErr w:type="spellEnd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wg PN EN ISO 11737-1</w:t>
                  </w:r>
                  <w:r w:rsidR="00D200AE">
                    <w:rPr>
                      <w:rFonts w:ascii="Calibri" w:eastAsia="Times New Roman" w:hAnsi="Calibri" w:cs="Calibri"/>
                      <w:lang w:eastAsia="pl-PL"/>
                    </w:rPr>
                    <w:t>, lub równoważną</w:t>
                  </w: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. Serwety oznaczone piktogramem wskazującym ułożenie na pacjencie; w składzie:</w:t>
                  </w:r>
                </w:p>
              </w:tc>
            </w:tr>
            <w:tr w:rsidR="00DA0F30" w:rsidRPr="003F7939" w:rsidTr="00DA0F30">
              <w:trPr>
                <w:trHeight w:val="6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a) serweta sterylna górna szerokość: min 170 cm x długość: min 180  cm (z przylepcem o szerokości 5cm i długości 90cm na środku dłuższego boku) - 1 szt.</w:t>
                  </w:r>
                </w:p>
              </w:tc>
            </w:tr>
            <w:tr w:rsidR="00DA0F30" w:rsidRPr="003F7939" w:rsidTr="00DA0F30">
              <w:trPr>
                <w:trHeight w:val="792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b) serweta sterylna dolna, szerokość min 150 cm x długość min 240 cm (z przylepcem o szerokości 5cm i długości 90cm na środku krótszego boku) -  1 szt.</w:t>
                  </w:r>
                </w:p>
              </w:tc>
            </w:tr>
            <w:tr w:rsidR="00DA0F30" w:rsidRPr="003F7939" w:rsidTr="00DA0F30">
              <w:trPr>
                <w:trHeight w:val="45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c) serweta sterylna boczna, szerokość: min 75 cm x długość: min 90cm (z przylepcem o szerokości 5cm na dłuższym boku)  - 2 szt.</w:t>
                  </w:r>
                </w:p>
              </w:tc>
            </w:tr>
            <w:tr w:rsidR="00DA0F30" w:rsidRPr="003F7939" w:rsidTr="00DA0F30">
              <w:trPr>
                <w:trHeight w:val="54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lastRenderedPageBreak/>
                    <w:t>d)  medyczna taśma samoprzylepna do mocowania przewodów   9cm (+/- 1 cm) x 50 cm (+/- 1 cm)- 1szt.</w:t>
                  </w:r>
                </w:p>
              </w:tc>
            </w:tr>
            <w:tr w:rsidR="00DA0F30" w:rsidRPr="003F7939" w:rsidTr="00DA0F30">
              <w:trPr>
                <w:trHeight w:val="45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e) serweta sterylna, na stolik podstawowy na narzędzia, stanowiąca zawinięcie zestaw, min 150 cm x 190 cm- 1 szt.</w:t>
                  </w:r>
                </w:p>
              </w:tc>
            </w:tr>
            <w:tr w:rsidR="00DA0F30" w:rsidRPr="003F7939" w:rsidTr="00DA0F30">
              <w:trPr>
                <w:trHeight w:val="638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f) przykrycie sterylne stolika </w:t>
                  </w:r>
                  <w:proofErr w:type="spellStart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Mayo</w:t>
                  </w:r>
                  <w:proofErr w:type="spellEnd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składane teleskopowo do środka (typu „worek")    szerokość min 80 cm x długość: min 145 cm z wiskozową warstwą chłonną min 85x75cm - 1 szt.</w:t>
                  </w:r>
                </w:p>
              </w:tc>
            </w:tr>
            <w:tr w:rsidR="00DA0F30" w:rsidRPr="003F7939" w:rsidTr="00DA0F30">
              <w:trPr>
                <w:trHeight w:val="443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g) serwetki do rąk z </w:t>
                  </w:r>
                  <w:r w:rsidR="003F7939" w:rsidRPr="003F7939">
                    <w:rPr>
                      <w:rFonts w:ascii="Calibri" w:eastAsia="Times New Roman" w:hAnsi="Calibri" w:cs="Calibri"/>
                      <w:lang w:eastAsia="pl-PL"/>
                    </w:rPr>
                    <w:t>włókniny</w:t>
                  </w: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</w:t>
                  </w:r>
                  <w:proofErr w:type="spellStart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>kompresowej</w:t>
                  </w:r>
                  <w:proofErr w:type="spellEnd"/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 40 cm x 20 cm - 2szt</w:t>
                  </w:r>
                </w:p>
              </w:tc>
            </w:tr>
            <w:tr w:rsidR="00DA0F30" w:rsidRPr="003F7939" w:rsidTr="00DA0F30">
              <w:trPr>
                <w:trHeight w:val="1032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F30" w:rsidRPr="003F7939" w:rsidRDefault="00DA0F30" w:rsidP="00DA0F30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3F7939">
                    <w:rPr>
                      <w:rFonts w:ascii="Calibri" w:eastAsia="Times New Roman" w:hAnsi="Calibri" w:cs="Calibri"/>
                      <w:lang w:eastAsia="pl-PL"/>
                    </w:rPr>
                    <w:t xml:space="preserve">Zestaw pakowany w opakowanie sterylizacyjne typu blister papierowo-foliowy, zaopatrzone w nie mniej niż 2 metki (lub 1 metka dwudzielna) przylepne zawierające numer katalogowy, datę ważności, nr serii (dane identyfikujące wyrób). </w:t>
                  </w:r>
                </w:p>
              </w:tc>
            </w:tr>
          </w:tbl>
          <w:p w:rsidR="00F429A0" w:rsidRPr="003F7939" w:rsidRDefault="00F429A0" w:rsidP="00F429A0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835" w:type="dxa"/>
          </w:tcPr>
          <w:p w:rsidR="001566CE" w:rsidRPr="003F7939" w:rsidRDefault="00544EE9" w:rsidP="000E0A9F">
            <w:pPr>
              <w:spacing w:before="60" w:after="6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lastRenderedPageBreak/>
              <w:t>zestaw</w:t>
            </w:r>
          </w:p>
        </w:tc>
        <w:tc>
          <w:tcPr>
            <w:tcW w:w="663" w:type="dxa"/>
          </w:tcPr>
          <w:p w:rsidR="001566CE" w:rsidRPr="003F7939" w:rsidRDefault="00D05616" w:rsidP="000E0A9F">
            <w:pPr>
              <w:spacing w:before="60" w:after="60"/>
              <w:rPr>
                <w:rFonts w:ascii="Calibri" w:hAnsi="Calibri" w:cs="Times New Roman"/>
              </w:rPr>
            </w:pPr>
            <w:r w:rsidRPr="003F7939">
              <w:rPr>
                <w:rFonts w:ascii="Calibri" w:hAnsi="Calibri" w:cs="Times New Roman"/>
              </w:rPr>
              <w:t>7500</w:t>
            </w:r>
          </w:p>
        </w:tc>
        <w:tc>
          <w:tcPr>
            <w:tcW w:w="1448" w:type="dxa"/>
          </w:tcPr>
          <w:p w:rsidR="001566CE" w:rsidRPr="003F793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1190" w:type="dxa"/>
          </w:tcPr>
          <w:p w:rsidR="001566CE" w:rsidRPr="003F793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858" w:type="dxa"/>
          </w:tcPr>
          <w:p w:rsidR="001566CE" w:rsidRPr="003F793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1217" w:type="dxa"/>
          </w:tcPr>
          <w:p w:rsidR="001566CE" w:rsidRPr="003F793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1210" w:type="dxa"/>
          </w:tcPr>
          <w:p w:rsidR="001566CE" w:rsidRPr="003F793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1867" w:type="dxa"/>
          </w:tcPr>
          <w:p w:rsidR="001566CE" w:rsidRPr="003F7939" w:rsidRDefault="001566CE" w:rsidP="000E0A9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3F7939" w:rsidRPr="003F7003" w:rsidTr="00544EE9">
        <w:trPr>
          <w:trHeight w:val="660"/>
        </w:trPr>
        <w:tc>
          <w:tcPr>
            <w:tcW w:w="496" w:type="dxa"/>
          </w:tcPr>
          <w:p w:rsidR="003F7939" w:rsidRPr="003F7003" w:rsidRDefault="003F7939" w:rsidP="007A7D65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5713" w:type="dxa"/>
          </w:tcPr>
          <w:p w:rsidR="003F7939" w:rsidRPr="00444462" w:rsidRDefault="003F7939" w:rsidP="007A7D65">
            <w:pPr>
              <w:spacing w:before="6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835" w:type="dxa"/>
          </w:tcPr>
          <w:p w:rsidR="003F7939" w:rsidRPr="003F7003" w:rsidRDefault="003F793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663" w:type="dxa"/>
          </w:tcPr>
          <w:p w:rsidR="003F7939" w:rsidRPr="003F7003" w:rsidRDefault="003F7939" w:rsidP="007A7D65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48" w:type="dxa"/>
          </w:tcPr>
          <w:p w:rsidR="003F7939" w:rsidRPr="003F7003" w:rsidRDefault="003F7939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190" w:type="dxa"/>
          </w:tcPr>
          <w:p w:rsidR="003F7939" w:rsidRPr="003F7003" w:rsidRDefault="003F7939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858" w:type="dxa"/>
          </w:tcPr>
          <w:p w:rsidR="003F7939" w:rsidRPr="003F7003" w:rsidRDefault="003F7939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217" w:type="dxa"/>
          </w:tcPr>
          <w:p w:rsidR="003F7939" w:rsidRPr="003F7003" w:rsidRDefault="003F793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210" w:type="dxa"/>
          </w:tcPr>
          <w:p w:rsidR="003F7939" w:rsidRPr="003F7003" w:rsidRDefault="003F793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867" w:type="dxa"/>
          </w:tcPr>
          <w:p w:rsidR="003F7939" w:rsidRPr="003F7003" w:rsidRDefault="003F7939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3F7939" w:rsidRDefault="003F7939" w:rsidP="00F04965">
      <w:pPr>
        <w:spacing w:after="120"/>
        <w:jc w:val="both"/>
        <w:rPr>
          <w:rFonts w:ascii="Calibri" w:hAnsi="Calibri" w:cs="Times New Roman"/>
        </w:rPr>
      </w:pPr>
    </w:p>
    <w:p w:rsidR="00544EE9" w:rsidRPr="00980E09" w:rsidRDefault="00544EE9" w:rsidP="00544EE9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 w:rsidRPr="00980E09">
        <w:rPr>
          <w:rFonts w:ascii="Calibri" w:hAnsi="Calibri" w:cs="Times New Roman"/>
          <w:b/>
          <w:color w:val="FF0000"/>
          <w:sz w:val="24"/>
          <w:szCs w:val="24"/>
        </w:rPr>
        <w:t>W celu dokonania  oceny jakości, Zamawiający wymaga złożenia wraz z ofertą, nieodpłatnych próbek</w:t>
      </w:r>
      <w:r>
        <w:rPr>
          <w:rFonts w:ascii="Calibri" w:hAnsi="Calibri" w:cs="Times New Roman"/>
          <w:b/>
          <w:color w:val="FF0000"/>
          <w:sz w:val="24"/>
          <w:szCs w:val="24"/>
        </w:rPr>
        <w:t xml:space="preserve">  do pozycji 1:  3 zestawy. </w:t>
      </w:r>
    </w:p>
    <w:p w:rsidR="003F7939" w:rsidRDefault="003F7939" w:rsidP="00EF13EF">
      <w:pPr>
        <w:jc w:val="both"/>
        <w:rPr>
          <w:rFonts w:ascii="Calibri" w:hAnsi="Calibri" w:cs="Times New Roman"/>
        </w:rPr>
      </w:pPr>
    </w:p>
    <w:p w:rsidR="003F7939" w:rsidRPr="003F7003" w:rsidRDefault="003F7939" w:rsidP="003F7939">
      <w:pPr>
        <w:jc w:val="both"/>
        <w:rPr>
          <w:rFonts w:ascii="Calibri" w:hAnsi="Calibri" w:cs="Times New Roman"/>
          <w:b/>
        </w:rPr>
      </w:pPr>
      <w:bookmarkStart w:id="0" w:name="_GoBack"/>
      <w:bookmarkEnd w:id="0"/>
      <w:r w:rsidRPr="003F7003">
        <w:rPr>
          <w:rFonts w:ascii="Calibri" w:hAnsi="Calibri" w:cs="Times New Roman"/>
          <w:b/>
        </w:rPr>
        <w:t>Wartość netto:  …..……..………  PLN (słownie złotych: ………………………………………….………………………………….)</w:t>
      </w:r>
    </w:p>
    <w:p w:rsidR="003F7939" w:rsidRDefault="003F7939" w:rsidP="003F7939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 xml:space="preserve">Wartość brutto:  ………..………  PLN (słownie złotych: ………………………………………….………………………………….) </w:t>
      </w:r>
    </w:p>
    <w:p w:rsidR="003F7939" w:rsidRPr="003F7003" w:rsidRDefault="003F7939" w:rsidP="003F7939">
      <w:pPr>
        <w:jc w:val="both"/>
        <w:rPr>
          <w:rFonts w:ascii="Calibri" w:hAnsi="Calibri" w:cs="Times New Roman"/>
          <w:b/>
        </w:rPr>
      </w:pPr>
    </w:p>
    <w:p w:rsidR="003F7939" w:rsidRPr="00444462" w:rsidRDefault="003F7939" w:rsidP="003F7939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444462">
        <w:rPr>
          <w:rFonts w:ascii="Calibri" w:hAnsi="Calibri" w:cs="Times New Roman"/>
          <w:b/>
          <w:color w:val="FF0000"/>
          <w:u w:val="single"/>
        </w:rPr>
        <w:t>UWAGA:</w:t>
      </w:r>
    </w:p>
    <w:p w:rsidR="003F7939" w:rsidRPr="00444462" w:rsidRDefault="003F7939" w:rsidP="003F7939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 xml:space="preserve">1. Zamawiający zaleca przed podpisaniem, zapisanie dokumentu w formacie </w:t>
      </w:r>
      <w:proofErr w:type="spellStart"/>
      <w:r w:rsidRPr="00444462">
        <w:rPr>
          <w:rFonts w:ascii="Calibri" w:hAnsi="Calibri" w:cs="Times New Roman"/>
          <w:b/>
          <w:color w:val="FF0000"/>
        </w:rPr>
        <w:t>.pd</w:t>
      </w:r>
      <w:proofErr w:type="spellEnd"/>
      <w:r w:rsidRPr="00444462">
        <w:rPr>
          <w:rFonts w:ascii="Calibri" w:hAnsi="Calibri" w:cs="Times New Roman"/>
          <w:b/>
          <w:color w:val="FF0000"/>
        </w:rPr>
        <w:t>f</w:t>
      </w:r>
    </w:p>
    <w:p w:rsidR="004F4C4C" w:rsidRPr="00E8210E" w:rsidRDefault="003F7939" w:rsidP="00EF13EF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 elektronicznym.</w:t>
      </w:r>
    </w:p>
    <w:sectPr w:rsidR="004F4C4C" w:rsidRPr="00E8210E" w:rsidSect="000E0A9F">
      <w:headerReference w:type="default" r:id="rId6"/>
      <w:foot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3D3" w:rsidRDefault="009B33D3" w:rsidP="003F7939">
      <w:pPr>
        <w:spacing w:after="0" w:line="240" w:lineRule="auto"/>
      </w:pPr>
      <w:r>
        <w:separator/>
      </w:r>
    </w:p>
  </w:endnote>
  <w:endnote w:type="continuationSeparator" w:id="0">
    <w:p w:rsidR="009B33D3" w:rsidRDefault="009B33D3" w:rsidP="003F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18"/>
        <w:szCs w:val="18"/>
      </w:rPr>
      <w:id w:val="17969100"/>
      <w:docPartObj>
        <w:docPartGallery w:val="Page Numbers (Bottom of Page)"/>
        <w:docPartUnique/>
      </w:docPartObj>
    </w:sdtPr>
    <w:sdtContent>
      <w:sdt>
        <w:sdtPr>
          <w:rPr>
            <w:i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544EE9" w:rsidRPr="00544EE9" w:rsidRDefault="00544EE9" w:rsidP="00544EE9">
            <w:pPr>
              <w:pStyle w:val="Stopka"/>
              <w:jc w:val="center"/>
              <w:rPr>
                <w:i/>
                <w:sz w:val="18"/>
                <w:szCs w:val="18"/>
              </w:rPr>
            </w:pPr>
            <w:r w:rsidRPr="00544EE9">
              <w:rPr>
                <w:i/>
                <w:sz w:val="18"/>
                <w:szCs w:val="18"/>
              </w:rPr>
              <w:t xml:space="preserve">Strona </w:t>
            </w:r>
            <w:r w:rsidR="0090196D" w:rsidRPr="00544EE9">
              <w:rPr>
                <w:i/>
                <w:sz w:val="18"/>
                <w:szCs w:val="18"/>
              </w:rPr>
              <w:fldChar w:fldCharType="begin"/>
            </w:r>
            <w:r w:rsidRPr="00544EE9">
              <w:rPr>
                <w:i/>
                <w:sz w:val="18"/>
                <w:szCs w:val="18"/>
              </w:rPr>
              <w:instrText>PAGE</w:instrText>
            </w:r>
            <w:r w:rsidR="0090196D" w:rsidRPr="00544EE9">
              <w:rPr>
                <w:i/>
                <w:sz w:val="18"/>
                <w:szCs w:val="18"/>
              </w:rPr>
              <w:fldChar w:fldCharType="separate"/>
            </w:r>
            <w:r w:rsidR="00D200AE">
              <w:rPr>
                <w:i/>
                <w:noProof/>
                <w:sz w:val="18"/>
                <w:szCs w:val="18"/>
              </w:rPr>
              <w:t>2</w:t>
            </w:r>
            <w:r w:rsidR="0090196D" w:rsidRPr="00544EE9">
              <w:rPr>
                <w:i/>
                <w:sz w:val="18"/>
                <w:szCs w:val="18"/>
              </w:rPr>
              <w:fldChar w:fldCharType="end"/>
            </w:r>
            <w:r w:rsidRPr="00544EE9">
              <w:rPr>
                <w:i/>
                <w:sz w:val="18"/>
                <w:szCs w:val="18"/>
              </w:rPr>
              <w:t xml:space="preserve"> z </w:t>
            </w:r>
            <w:r w:rsidR="0090196D" w:rsidRPr="00544EE9">
              <w:rPr>
                <w:i/>
                <w:sz w:val="18"/>
                <w:szCs w:val="18"/>
              </w:rPr>
              <w:fldChar w:fldCharType="begin"/>
            </w:r>
            <w:r w:rsidRPr="00544EE9">
              <w:rPr>
                <w:i/>
                <w:sz w:val="18"/>
                <w:szCs w:val="18"/>
              </w:rPr>
              <w:instrText>NUMPAGES</w:instrText>
            </w:r>
            <w:r w:rsidR="0090196D" w:rsidRPr="00544EE9">
              <w:rPr>
                <w:i/>
                <w:sz w:val="18"/>
                <w:szCs w:val="18"/>
              </w:rPr>
              <w:fldChar w:fldCharType="separate"/>
            </w:r>
            <w:r w:rsidR="00D200AE">
              <w:rPr>
                <w:i/>
                <w:noProof/>
                <w:sz w:val="18"/>
                <w:szCs w:val="18"/>
              </w:rPr>
              <w:t>2</w:t>
            </w:r>
            <w:r w:rsidR="0090196D" w:rsidRPr="00544EE9">
              <w:rPr>
                <w:i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3D3" w:rsidRDefault="009B33D3" w:rsidP="003F7939">
      <w:pPr>
        <w:spacing w:after="0" w:line="240" w:lineRule="auto"/>
      </w:pPr>
      <w:r>
        <w:separator/>
      </w:r>
    </w:p>
  </w:footnote>
  <w:footnote w:type="continuationSeparator" w:id="0">
    <w:p w:rsidR="009B33D3" w:rsidRDefault="009B33D3" w:rsidP="003F7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39" w:rsidRDefault="003F7939" w:rsidP="003F7939">
    <w:pPr>
      <w:pStyle w:val="Nagwek"/>
      <w:jc w:val="right"/>
    </w:pPr>
    <w:r w:rsidRPr="00BC1A7F">
      <w:rPr>
        <w:i/>
        <w:sz w:val="20"/>
        <w:szCs w:val="20"/>
      </w:rPr>
      <w:t>Załącznik nr 2.</w:t>
    </w:r>
    <w:r>
      <w:rPr>
        <w:i/>
        <w:sz w:val="20"/>
        <w:szCs w:val="20"/>
      </w:rPr>
      <w:t>6 d</w:t>
    </w:r>
    <w:r w:rsidRPr="00BC1A7F">
      <w:rPr>
        <w:i/>
        <w:sz w:val="20"/>
        <w:szCs w:val="20"/>
      </w:rPr>
      <w:t>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097AB1">
      <w:rPr>
        <w:i/>
        <w:sz w:val="20"/>
        <w:szCs w:val="20"/>
      </w:rPr>
      <w:t>, część nr 6</w:t>
    </w:r>
  </w:p>
  <w:p w:rsidR="003F7939" w:rsidRDefault="003F793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567"/>
    <w:rsid w:val="00037BFD"/>
    <w:rsid w:val="00040405"/>
    <w:rsid w:val="00053C15"/>
    <w:rsid w:val="000543E1"/>
    <w:rsid w:val="00083443"/>
    <w:rsid w:val="00090282"/>
    <w:rsid w:val="00097AB1"/>
    <w:rsid w:val="000E0A9F"/>
    <w:rsid w:val="000E512A"/>
    <w:rsid w:val="000F6F9D"/>
    <w:rsid w:val="00130F53"/>
    <w:rsid w:val="001374BC"/>
    <w:rsid w:val="00140596"/>
    <w:rsid w:val="00140987"/>
    <w:rsid w:val="001566CE"/>
    <w:rsid w:val="0017624E"/>
    <w:rsid w:val="001B66F4"/>
    <w:rsid w:val="001D0D71"/>
    <w:rsid w:val="001F5722"/>
    <w:rsid w:val="002145FF"/>
    <w:rsid w:val="00266259"/>
    <w:rsid w:val="002726B9"/>
    <w:rsid w:val="002777C4"/>
    <w:rsid w:val="00292062"/>
    <w:rsid w:val="002B7370"/>
    <w:rsid w:val="002E2957"/>
    <w:rsid w:val="002F22FB"/>
    <w:rsid w:val="003456C0"/>
    <w:rsid w:val="003552C9"/>
    <w:rsid w:val="00370711"/>
    <w:rsid w:val="0037654F"/>
    <w:rsid w:val="003919A4"/>
    <w:rsid w:val="003A70A7"/>
    <w:rsid w:val="003C1322"/>
    <w:rsid w:val="003C2907"/>
    <w:rsid w:val="003E0644"/>
    <w:rsid w:val="003E7469"/>
    <w:rsid w:val="003F7939"/>
    <w:rsid w:val="00440522"/>
    <w:rsid w:val="004406EA"/>
    <w:rsid w:val="00476694"/>
    <w:rsid w:val="004C4A80"/>
    <w:rsid w:val="004F4C4C"/>
    <w:rsid w:val="00544EE9"/>
    <w:rsid w:val="0057313F"/>
    <w:rsid w:val="005A09E2"/>
    <w:rsid w:val="005C57F8"/>
    <w:rsid w:val="005E12A6"/>
    <w:rsid w:val="005E1537"/>
    <w:rsid w:val="00653BD9"/>
    <w:rsid w:val="00675441"/>
    <w:rsid w:val="006772B4"/>
    <w:rsid w:val="00691B93"/>
    <w:rsid w:val="006931BC"/>
    <w:rsid w:val="00693615"/>
    <w:rsid w:val="006F2F28"/>
    <w:rsid w:val="0075398B"/>
    <w:rsid w:val="00775F1A"/>
    <w:rsid w:val="00782944"/>
    <w:rsid w:val="0082095C"/>
    <w:rsid w:val="00842DBD"/>
    <w:rsid w:val="008D68F3"/>
    <w:rsid w:val="008E6567"/>
    <w:rsid w:val="0090196D"/>
    <w:rsid w:val="009707FC"/>
    <w:rsid w:val="009B33D3"/>
    <w:rsid w:val="009D3033"/>
    <w:rsid w:val="009D6B94"/>
    <w:rsid w:val="009E3457"/>
    <w:rsid w:val="00A12868"/>
    <w:rsid w:val="00A259B6"/>
    <w:rsid w:val="00A9097C"/>
    <w:rsid w:val="00AA466E"/>
    <w:rsid w:val="00AA504F"/>
    <w:rsid w:val="00AC2498"/>
    <w:rsid w:val="00AF1BD2"/>
    <w:rsid w:val="00BC0C0B"/>
    <w:rsid w:val="00BC2746"/>
    <w:rsid w:val="00BE00F4"/>
    <w:rsid w:val="00BF427F"/>
    <w:rsid w:val="00C000A5"/>
    <w:rsid w:val="00C52FA0"/>
    <w:rsid w:val="00C624A6"/>
    <w:rsid w:val="00C6423E"/>
    <w:rsid w:val="00C92039"/>
    <w:rsid w:val="00CD1FEF"/>
    <w:rsid w:val="00D00980"/>
    <w:rsid w:val="00D05616"/>
    <w:rsid w:val="00D200AE"/>
    <w:rsid w:val="00D70D1D"/>
    <w:rsid w:val="00D7681F"/>
    <w:rsid w:val="00D9093B"/>
    <w:rsid w:val="00DA0F30"/>
    <w:rsid w:val="00DA1884"/>
    <w:rsid w:val="00DD21E4"/>
    <w:rsid w:val="00DF3C56"/>
    <w:rsid w:val="00E01639"/>
    <w:rsid w:val="00E40F28"/>
    <w:rsid w:val="00E54193"/>
    <w:rsid w:val="00E8210E"/>
    <w:rsid w:val="00E857C3"/>
    <w:rsid w:val="00E91088"/>
    <w:rsid w:val="00EA2CED"/>
    <w:rsid w:val="00ED6979"/>
    <w:rsid w:val="00EF13EF"/>
    <w:rsid w:val="00F04965"/>
    <w:rsid w:val="00F250B0"/>
    <w:rsid w:val="00F429A0"/>
    <w:rsid w:val="00F464F9"/>
    <w:rsid w:val="00F52C63"/>
    <w:rsid w:val="00F544C9"/>
    <w:rsid w:val="00FA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8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F7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7939"/>
  </w:style>
  <w:style w:type="paragraph" w:styleId="Stopka">
    <w:name w:val="footer"/>
    <w:basedOn w:val="Normalny"/>
    <w:link w:val="StopkaZnak"/>
    <w:uiPriority w:val="99"/>
    <w:unhideWhenUsed/>
    <w:rsid w:val="003F7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Katarzyna.Chrolenko-</cp:lastModifiedBy>
  <cp:revision>118</cp:revision>
  <cp:lastPrinted>2023-02-06T11:31:00Z</cp:lastPrinted>
  <dcterms:created xsi:type="dcterms:W3CDTF">2021-09-25T12:43:00Z</dcterms:created>
  <dcterms:modified xsi:type="dcterms:W3CDTF">2023-02-09T11:22:00Z</dcterms:modified>
</cp:coreProperties>
</file>